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5D6" w:rsidRDefault="007F65D6" w:rsidP="007F65D6">
      <w:pPr>
        <w:spacing w:line="480" w:lineRule="auto"/>
        <w:ind w:firstLine="720"/>
        <w:rPr>
          <w:rFonts w:ascii="Times New Roman" w:hAnsi="Times New Roman" w:cs="Times New Roman"/>
          <w:sz w:val="24"/>
          <w:szCs w:val="24"/>
        </w:rPr>
      </w:pPr>
      <w:r w:rsidRPr="00013753">
        <w:rPr>
          <w:rFonts w:ascii="Times New Roman" w:hAnsi="Times New Roman" w:cs="Times New Roman"/>
          <w:sz w:val="24"/>
          <w:szCs w:val="24"/>
          <w:highlight w:val="yellow"/>
        </w:rPr>
        <w:t xml:space="preserve">One of the </w:t>
      </w:r>
      <w:bookmarkStart w:id="0" w:name="_GoBack"/>
      <w:bookmarkEnd w:id="0"/>
      <w:r w:rsidRPr="00013753">
        <w:rPr>
          <w:rFonts w:ascii="Times New Roman" w:hAnsi="Times New Roman" w:cs="Times New Roman"/>
          <w:sz w:val="24"/>
          <w:szCs w:val="24"/>
          <w:highlight w:val="yellow"/>
        </w:rPr>
        <w:t>ways the military medical units can be deployed in cases of natural disasters is in the provision of point-to-point logical support. Sometimes the outcome of the disaster may be severe making it risky for commercial aircraft required in the delivery of necessary commodities from reaching the site of the disaster. Aircraft from the department of defense (DOD) can be used to help in airlifting the relief commodities to the area of the disaster. During the execution of the airlift services medical units can also be deployed to help. Specifically, military medical units are able to reach locations within the disaster zone where local medical professional may find it difficult to reach.  The military services in disaster relief are in most cases used as a supplement to the available relief operations by locals. If the local surge capacity is exceed military medical units are deployed to help supplement, transport, and ensure medical care is given to all patients.</w:t>
      </w:r>
    </w:p>
    <w:p w:rsidR="007F65D6" w:rsidRPr="007C1E51" w:rsidRDefault="007F65D6" w:rsidP="007F65D6">
      <w:pPr>
        <w:pStyle w:val="Heading2"/>
        <w:spacing w:line="480" w:lineRule="auto"/>
        <w:rPr>
          <w:rFonts w:ascii="Times New Roman" w:hAnsi="Times New Roman" w:cs="Times New Roman"/>
          <w:b/>
          <w:color w:val="auto"/>
          <w:sz w:val="24"/>
          <w:szCs w:val="24"/>
        </w:rPr>
      </w:pPr>
      <w:r w:rsidRPr="00AE46FE">
        <w:rPr>
          <w:rFonts w:ascii="Times New Roman" w:hAnsi="Times New Roman" w:cs="Times New Roman"/>
          <w:b/>
          <w:color w:val="auto"/>
          <w:sz w:val="24"/>
          <w:szCs w:val="24"/>
        </w:rPr>
        <w:tab/>
      </w:r>
      <w:bookmarkStart w:id="1" w:name="_Toc57558709"/>
      <w:r w:rsidRPr="00AE46FE">
        <w:rPr>
          <w:rFonts w:ascii="Times New Roman" w:hAnsi="Times New Roman" w:cs="Times New Roman"/>
          <w:b/>
          <w:color w:val="auto"/>
          <w:sz w:val="24"/>
          <w:szCs w:val="24"/>
        </w:rPr>
        <w:t>Complex Emergency Situations</w:t>
      </w:r>
      <w:bookmarkEnd w:id="1"/>
    </w:p>
    <w:p w:rsidR="007F65D6" w:rsidRPr="00AE46FE" w:rsidRDefault="007F65D6" w:rsidP="007F65D6">
      <w:pPr>
        <w:spacing w:line="480" w:lineRule="auto"/>
        <w:ind w:firstLine="720"/>
        <w:rPr>
          <w:rFonts w:ascii="Times New Roman" w:hAnsi="Times New Roman" w:cs="Times New Roman"/>
          <w:sz w:val="24"/>
          <w:szCs w:val="24"/>
        </w:rPr>
      </w:pPr>
      <w:r w:rsidRPr="00013753">
        <w:rPr>
          <w:rFonts w:ascii="Times New Roman" w:hAnsi="Times New Roman" w:cs="Times New Roman"/>
          <w:sz w:val="24"/>
          <w:szCs w:val="24"/>
          <w:highlight w:val="yellow"/>
        </w:rPr>
        <w:t xml:space="preserve">Peace operations can be considered as one of the operations by military teams meant to help in establishing and maintaining peace. The operations may also include the humanitarian provision of relief services. In peacekeeping military involvement entails the use of military services in creating an agreement between disputing parties. The military can also be used in negotiations or mediation or the use of judicial means in achieving desired political stability. In these cases, the military medical units are deployed together with the security teams to help in providing health services to any casualties in the conflict. The United Nations (UN) is one of the bodies that usually use military services in conflict solving and providing the required emergency medical services. This is usually termed as a chapter VI operation based on the sixth chapter in the UN charter. The UN also uses military services in peace enforcement in cases of </w:t>
      </w:r>
      <w:r w:rsidRPr="00013753">
        <w:rPr>
          <w:rFonts w:ascii="Times New Roman" w:hAnsi="Times New Roman" w:cs="Times New Roman"/>
          <w:sz w:val="24"/>
          <w:szCs w:val="24"/>
          <w:highlight w:val="yellow"/>
        </w:rPr>
        <w:lastRenderedPageBreak/>
        <w:t>conflicts between political parties or fighting against terrorist groups. The military groups are meant to help in restoring order as well as rescuing any victims of the conflicts. The military medical units can help in providing emergency services to fellow soldiers if injured in the dispute or the civilians who may require immediate medical attention.</w:t>
      </w:r>
      <w:r>
        <w:rPr>
          <w:rFonts w:ascii="Times New Roman" w:hAnsi="Times New Roman" w:cs="Times New Roman"/>
          <w:sz w:val="24"/>
          <w:szCs w:val="24"/>
        </w:rPr>
        <w:t xml:space="preserve"> </w:t>
      </w:r>
    </w:p>
    <w:p w:rsidR="00B23A56" w:rsidRDefault="007F65D6">
      <w:r w:rsidRPr="00013753">
        <w:rPr>
          <w:rFonts w:ascii="Times New Roman" w:hAnsi="Times New Roman" w:cs="Times New Roman"/>
          <w:sz w:val="24"/>
          <w:szCs w:val="24"/>
          <w:highlight w:val="yellow"/>
        </w:rPr>
        <w:t>Another example of a mass casualty event is terrorist attacks, which put responders at a higher risk than in other disaster responses. Security is a major issue in terrorist events as they are unpredictable in determining if there could be a second attack.  Caregivers and healthcare service providers’ involvement in the provision of relief medical services may be limited by the security threat brought by the disaster. This calls for the involvement of military medical units, which can help in providing the security required and emergency medical services to the victims of the attack.</w:t>
      </w:r>
    </w:p>
    <w:sectPr w:rsidR="00B23A56" w:rsidSect="00B23A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5D6"/>
    <w:rsid w:val="007F65D6"/>
    <w:rsid w:val="00B23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ED970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5D6"/>
    <w:pPr>
      <w:spacing w:after="160" w:line="259" w:lineRule="auto"/>
    </w:pPr>
    <w:rPr>
      <w:rFonts w:eastAsiaTheme="minorHAnsi"/>
      <w:sz w:val="22"/>
      <w:szCs w:val="22"/>
    </w:rPr>
  </w:style>
  <w:style w:type="paragraph" w:styleId="Heading2">
    <w:name w:val="heading 2"/>
    <w:basedOn w:val="Normal"/>
    <w:next w:val="Normal"/>
    <w:link w:val="Heading2Char"/>
    <w:uiPriority w:val="9"/>
    <w:unhideWhenUsed/>
    <w:qFormat/>
    <w:rsid w:val="007F65D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65D6"/>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5D6"/>
    <w:pPr>
      <w:spacing w:after="160" w:line="259" w:lineRule="auto"/>
    </w:pPr>
    <w:rPr>
      <w:rFonts w:eastAsiaTheme="minorHAnsi"/>
      <w:sz w:val="22"/>
      <w:szCs w:val="22"/>
    </w:rPr>
  </w:style>
  <w:style w:type="paragraph" w:styleId="Heading2">
    <w:name w:val="heading 2"/>
    <w:basedOn w:val="Normal"/>
    <w:next w:val="Normal"/>
    <w:link w:val="Heading2Char"/>
    <w:uiPriority w:val="9"/>
    <w:unhideWhenUsed/>
    <w:qFormat/>
    <w:rsid w:val="007F65D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65D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2474</Characters>
  <Application>Microsoft Macintosh Word</Application>
  <DocSecurity>0</DocSecurity>
  <Lines>20</Lines>
  <Paragraphs>5</Paragraphs>
  <ScaleCrop>false</ScaleCrop>
  <Company>Murph</Company>
  <LinksUpToDate>false</LinksUpToDate>
  <CharactersWithSpaces>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Murphy</dc:creator>
  <cp:keywords/>
  <dc:description/>
  <cp:lastModifiedBy>Randall Murphy</cp:lastModifiedBy>
  <cp:revision>1</cp:revision>
  <dcterms:created xsi:type="dcterms:W3CDTF">2020-11-30T00:30:00Z</dcterms:created>
  <dcterms:modified xsi:type="dcterms:W3CDTF">2020-11-30T00:31:00Z</dcterms:modified>
</cp:coreProperties>
</file>